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E9" w:rsidRDefault="00D23FE9" w:rsidP="00D23FE9">
      <w:pPr>
        <w:spacing w:after="100" w:afterAutospacing="1" w:line="240" w:lineRule="auto"/>
        <w:jc w:val="center"/>
        <w:outlineLvl w:val="1"/>
        <w:rPr>
          <w:rFonts w:ascii="inherit" w:eastAsia="Times New Roman" w:hAnsi="inherit" w:cs="Times New Roman"/>
          <w:color w:val="2B4E84"/>
          <w:sz w:val="64"/>
          <w:szCs w:val="64"/>
          <w:lang w:eastAsia="ru-RU"/>
        </w:rPr>
      </w:pPr>
    </w:p>
    <w:p w:rsidR="00D23FE9" w:rsidRDefault="00F75F09" w:rsidP="00D23FE9">
      <w:pPr>
        <w:spacing w:after="100" w:afterAutospacing="1" w:line="240" w:lineRule="auto"/>
        <w:rPr>
          <w:rFonts w:ascii="inherit" w:eastAsia="Times New Roman" w:hAnsi="inherit" w:cs="Times New Roman"/>
          <w:color w:val="2B4E84"/>
          <w:sz w:val="49"/>
          <w:szCs w:val="49"/>
          <w:lang w:eastAsia="ru-RU"/>
        </w:rPr>
      </w:pPr>
      <w:bookmarkStart w:id="0" w:name="maincontent"/>
      <w:bookmarkEnd w:id="0"/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238580"/>
            <wp:effectExtent l="19050" t="0" r="3175" b="0"/>
            <wp:docPr id="2" name="Рисунок 2" descr="C:\Users\ПК\Pictures\2023-09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Pictures\2023-09-08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FE9" w:rsidRPr="00D23FE9" w:rsidRDefault="00D23FE9" w:rsidP="00D23FE9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условиях современного общества растет процентный показатель детских и подростковых самоубийств, что порождает необходимость детального изучения причин, мотивов, ситуаций проявления суицидальных попыток и способов их профилактики. Педагогу-психологу приходится сталкиваться с суицидальными мыслями и желаниями детей разного возраста. Это подводит к осознанию важности анализа отношения ребенка к жизни и смерти, его желания покончить с собой в контексте профилактической и 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психокоррекционной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 детьми.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 главных целей образования — создание и поддержание психологических условий, обеспечивающих полноценное психическое и личностное развитие каждого ребенка. В рамках ее реализации разработана программа профилактики суицидального поведения для обучающихся 5–11-х классов.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профилактика суицидального поведения детей и подростков.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23FE9" w:rsidRPr="00D23FE9" w:rsidRDefault="00D23FE9" w:rsidP="00D23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обучающихся, входящих в суицидальную группу риска — с суицидальным поведением, суицидальными мыслями, имеющими попытки самоубийства;</w:t>
      </w:r>
    </w:p>
    <w:p w:rsidR="00D23FE9" w:rsidRPr="00D23FE9" w:rsidRDefault="00D23FE9" w:rsidP="00D23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профилактическую, консультационную и коррекционную помощь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склонным к суицидальному поведению;</w:t>
      </w:r>
    </w:p>
    <w:p w:rsidR="00D23FE9" w:rsidRPr="00D23FE9" w:rsidRDefault="00D23FE9" w:rsidP="00D23FE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соответствующую просветительскую работу среди учителей, обучающихся и их родителей.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четыре этапа: просветительский, психодиагностический, коррекционно-развивающий и этап психологического сопровождения. Рассмотрим их подробнее.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D2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Просветительский этап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беседы, лекции с учащимися, семинары для учителей, родительские собрания, проводимые педагогом-психологом с целью предоставления участникам мероприятия наиболее значимой информации по проблеме детского суицида.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работа на данном этапе начинается с выступления педагога-психолога на классных часах и проведения беседы с учащимися по теме «Предотвращение самоубийства детей. Как помочь другу?» (приложение). Сразу отметим, что данную беседу следует проводить не во всех классах подряд, а только там, где она действительно необходима.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ряда бесед педагог-психолог самостоятельно или совместно с 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 информационный стенд «Если друг попал в беду» с указанием адресов и телефонов соответствующих служб в том городе, где находится ребенок (подросток), попавший в затруднительную ситуацию.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также провести семинарское занятие с учителями «Предупреждение суицида среди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признаки суицидального поведения». В процессе данного семинара учителя знакомятся с типами суицидального поведения, мотивами попыток самоубийства, узнают, кто из детей входит в группу риска по проблеме суицида (наиболее склонен к его совершению), каковы типичные поступки, жалобы и проявления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необходимости педагог-психолог посещает родительские собрания для беседы на тему: «Предупреждение суицида среди детей. Помощь родителей в преодолении трудностей ребенка». Родителям важно знать признаки (словесные, поведенческие, ситуационные), мотивы и факторы суицидального поведения, наиболее распространенные причины суицида среди детей и подростков.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D2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Психодиагностический этап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выявление обучающихся, входящих в группу суицидального риска (с суицидальным поведением, суицидальными мыслями и попытками самоубийства).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D2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Коррекционно-развивающий этап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групповые и индивидуальные коррекционно-развивающие занятия с обучающимися с целью развития личности, укрепления и совершенствования психологического здоровья, нормализации межличностных отношений, развития чувства собственного достоинства, преодоления неуверенности в себе.</w:t>
      </w:r>
      <w:proofErr w:type="gramEnd"/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D2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психологического сопровождения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сопровождение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 суицидальным поведением или суицидальными попытками до момента окончания ими школы.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 программе проводится в соответствии с циклограммой.</w:t>
      </w:r>
    </w:p>
    <w:p w:rsidR="00D23FE9" w:rsidRPr="00D23FE9" w:rsidRDefault="00D23FE9" w:rsidP="00D23FE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Циклограмма деятельности педагога-психолога в рамках программы профилактики суицидального поведения подростков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676"/>
        <w:gridCol w:w="1679"/>
      </w:tblGrid>
      <w:tr w:rsidR="00D23FE9" w:rsidRPr="00D23FE9" w:rsidTr="00D23FE9">
        <w:trPr>
          <w:tblHeader/>
        </w:trPr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проведения</w:t>
            </w:r>
          </w:p>
        </w:tc>
      </w:tr>
      <w:tr w:rsidR="00D23FE9" w:rsidRPr="00D23FE9" w:rsidTr="00D23FE9">
        <w:tc>
          <w:tcPr>
            <w:tcW w:w="0" w:type="auto"/>
            <w:gridSpan w:val="2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с классными руководителями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классов с детьми, входящими в группу риска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 </w:t>
            </w:r>
            <w:proofErr w:type="gramStart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тему: «Предотвращение самоубийства. Как помочь другу?» (приложение)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педагогов на тему: «Предупреждение суицида среди учащихся. Основные признаки суицидального поведения»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на тему: «Предупреждение суицида среди детей. Помощь родителей по преодолению трудностей ребенка»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</w:t>
            </w:r>
            <w:proofErr w:type="spellStart"/>
            <w:proofErr w:type="gramStart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скрининг-диагностике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D23FE9" w:rsidRPr="00D23FE9" w:rsidTr="00D23FE9">
        <w:tc>
          <w:tcPr>
            <w:tcW w:w="0" w:type="auto"/>
            <w:gridSpan w:val="2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скрининг-диагностики</w:t>
            </w:r>
            <w:proofErr w:type="spellEnd"/>
            <w:proofErr w:type="gramEnd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руководителями выбранных классов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с классными руководителями результатов </w:t>
            </w:r>
            <w:proofErr w:type="spellStart"/>
            <w:proofErr w:type="gramStart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скрининг-диагностики</w:t>
            </w:r>
            <w:proofErr w:type="spellEnd"/>
            <w:proofErr w:type="gramEnd"/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каждого ребенка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списка детей, входящих в группу суицидального риска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(законных представителей) учащихся, входящих в группу суицидального риска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 родителей согласия на проведение психологической работы с учащимся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обучающихся, входящих в группу суицидального риска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D23FE9" w:rsidRPr="00D23FE9" w:rsidTr="00D23FE9">
        <w:tc>
          <w:tcPr>
            <w:tcW w:w="0" w:type="auto"/>
            <w:gridSpan w:val="2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схем углубленной диагностики детей, входящих в группу суицидального риска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Углубленная диагностика детей, входящих в группу суицидального риска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Обработка и интерпретация результатов исследования каждого ребенка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рекомендаций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 обучающимися, входящими в группу суицидального риска, по результатам диагностики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3-я неделя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 родителями по результатам диагностики детей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 проведению групповых практических занятий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4-я неделя</w:t>
            </w:r>
          </w:p>
        </w:tc>
      </w:tr>
      <w:tr w:rsidR="00D23FE9" w:rsidRPr="00D23FE9" w:rsidTr="00D23FE9">
        <w:tc>
          <w:tcPr>
            <w:tcW w:w="0" w:type="auto"/>
            <w:gridSpan w:val="2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практические занятия для детей с суицидальным поведением на тему: «Мы выбираем жизнь!»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месяца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коррекционные занятия (по необходимости)</w:t>
            </w:r>
          </w:p>
        </w:tc>
        <w:tc>
          <w:tcPr>
            <w:tcW w:w="0" w:type="auto"/>
            <w:vMerge/>
            <w:vAlign w:val="center"/>
            <w:hideMark/>
          </w:tcPr>
          <w:p w:rsidR="00D23FE9" w:rsidRPr="00D23FE9" w:rsidRDefault="00D23FE9" w:rsidP="00D23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FE9" w:rsidRPr="00D23FE9" w:rsidTr="00D23FE9">
        <w:tc>
          <w:tcPr>
            <w:tcW w:w="0" w:type="auto"/>
            <w:gridSpan w:val="2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D23FE9" w:rsidRPr="00D23FE9" w:rsidTr="00D23FE9"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Повторная диагностика обучающихся, входящих в группу суицидального риска, для определения результатов коррекционной работы</w:t>
            </w:r>
          </w:p>
        </w:tc>
        <w:tc>
          <w:tcPr>
            <w:tcW w:w="0" w:type="auto"/>
            <w:vAlign w:val="center"/>
            <w:hideMark/>
          </w:tcPr>
          <w:p w:rsidR="00D23FE9" w:rsidRPr="00D23FE9" w:rsidRDefault="00D23FE9" w:rsidP="00D23FE9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месяца</w:t>
            </w:r>
          </w:p>
        </w:tc>
      </w:tr>
    </w:tbl>
    <w:p w:rsidR="00D23FE9" w:rsidRPr="00D23FE9" w:rsidRDefault="00D23FE9" w:rsidP="00D23FE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рамках реализации одной из главных целей общего образования, а именно — создания и поддержания психологических условий, обеспечивающих полноценное психическое и личностное развитие каждого ребенка, программа профилактики суицидального поведения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также включает:</w:t>
      </w:r>
    </w:p>
    <w:p w:rsidR="00D23FE9" w:rsidRPr="00D23FE9" w:rsidRDefault="00D23FE9" w:rsidP="00D23FE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Проведение </w:t>
      </w:r>
      <w:proofErr w:type="spellStart"/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скрининг-диагностики</w:t>
      </w:r>
      <w:proofErr w:type="spellEnd"/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классными руководителями.</w:t>
      </w:r>
    </w:p>
    <w:p w:rsidR="00D23FE9" w:rsidRDefault="00D23FE9" w:rsidP="00D23FE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Обсуждение с классными руководителями (а также социальным педагогом) результатов </w:t>
      </w:r>
      <w:proofErr w:type="spellStart"/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скрининг-диагностики</w:t>
      </w:r>
      <w:proofErr w:type="spellEnd"/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ребенка. Формирование списка детей, входящих в группу суицидального риска. </w:t>
      </w:r>
    </w:p>
    <w:p w:rsidR="00D23FE9" w:rsidRPr="00D23FE9" w:rsidRDefault="00D23FE9" w:rsidP="00D23FE9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Индивидуальное консультирование родителей (законных представителей) учащихся, входящих в группу суицидального риска. Получение от родителей согласия на проведение психологической работы с 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Подобного рода работа проводится с детьми до 14 лет только с письменного разрешения родителей, с детьми 15 лет и старше — с их собственного согласия, поэтому одна из основных задач педагога-психолога на данном этапе — в доступной и понятной для ребенка и его родителей форме объяснить цель работы, для чего она проводится, какие методы будут применяться в работе с ребенком и т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Но главное — сделать акцент на том, что вся работа будет проводиться только на благо и в интересах ребенка с целью  оказания помощи в возникших трудностях и предупреждения появления новых возможных проблем.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Индивидуальные консультации для обучающихся, входящих в группу суицидального риска. На данном этапе педагог-психолог выясняет причины неблагополучного эмоционального состояния ребенка, наличие у него проблем, а также нуждается ли он в помощи взрослых и конкретно в психологической помощи.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 схем углубленной диагностики детей, входящих в группу суицидального риска.</w:t>
      </w:r>
    </w:p>
    <w:p w:rsidR="00D23FE9" w:rsidRPr="00D23FE9" w:rsidRDefault="00D23FE9" w:rsidP="00D23FE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Углубленная диагностика детей, входящих в группу суицидального риска. Обработка и интерпретация результатов исследования каждого ребенка. Разработка рекомендаций.</w:t>
      </w:r>
    </w:p>
    <w:p w:rsidR="00D23FE9" w:rsidRPr="000C29B1" w:rsidRDefault="00D23FE9" w:rsidP="000C29B1">
      <w:pPr>
        <w:spacing w:after="100" w:afterAutospacing="1" w:line="240" w:lineRule="auto"/>
        <w:jc w:val="both"/>
        <w:outlineLvl w:val="4"/>
        <w:rPr>
          <w:rFonts w:ascii="inherit" w:eastAsia="Times New Roman" w:hAnsi="inherit" w:cs="Times New Roman"/>
          <w:b/>
          <w:sz w:val="24"/>
          <w:szCs w:val="24"/>
          <w:lang w:eastAsia="ru-RU"/>
        </w:rPr>
      </w:pPr>
      <w:r w:rsidRPr="000C29B1">
        <w:rPr>
          <w:rFonts w:ascii="inherit" w:eastAsia="Times New Roman" w:hAnsi="inherit" w:cs="Times New Roman"/>
          <w:b/>
          <w:sz w:val="24"/>
          <w:szCs w:val="24"/>
          <w:lang w:eastAsia="ru-RU"/>
        </w:rPr>
        <w:lastRenderedPageBreak/>
        <w:t>Психолого-педагогическая профилактика суицидального поведения в начальной школе.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детского суицида актуальна для современной школы, а значит, взрослые должны знать не только особенности и причины суицидального поведения детей, но и обладать достаточным уровнем профессиональной компетентности в вопросах педагогической профилактики детских суицидов. Особенно это актуально в начальной школе, где проблемы только зарождаются, достигая своего апогея в подростковом и юношеском возрасте.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Суицидальное поведение помимо суицида включает в себя: суицидальные покушения, попытки и проявления. К покушениям относят все суицидальные акты, не завершившиеся летально по причине, не зависящей от 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суицидента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(обрыв веревки, своевременно проведенные реанимационные мероприятия и т. д.). Суицидальными попытками считают демонстративно-установочные действия, при которых человек чаще всего знает о безопасности совершаемого им акта. К суицидальным проявлениям относят мысли, высказывания, намеки, не сопровождающиеся, однако, какими-либо действиями, направленными на лишение себя жизни.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смысл самоубийства может быть разным, поэтому ученые выделяют несколько видов суицидов: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Протест или месть. Человек считает, что его никто не любит, никто не понимает. Агрессию обидчиков он переносит на себя.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Призыв. Человек считает, что он никому не нужен, и своим поступком он как бы выражает призыв к окружающим о помощи. Цель суицида — изменить ситуацию с помощью других людей.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Избегание. Человек испытывает страдание и считает, что дальше ему будет еще хуже, и он не в силах этого вынести. Смерть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способ избежать страданий.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Самонаказание. Человек совершил поступок, который он не может себе простить. Происходит как бы раздвоение личности на «судью и подсудимого». Наказывая себя, он искупает свою вину.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Отказ. Человек отказывается от жизни, если он потерял что-то важное для себя и никогда не вернет того, что было.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«СУИЦИДАЛЬНЫЕ ПОСТУПКИ ДО 10 ЛЕТ СОВЕРШАЮТСЯ НЕЧАСТО. </w:t>
      </w:r>
      <w:r w:rsidR="000C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ЧЕМ МЕНЬШЕ ВОЗРАСТ РЕБЕНКА, ТЕМ БОЛЕЕ ТРАВМАТИЧНЫМИ БЫВАЮТ ПОПЫТКИ».</w:t>
      </w:r>
      <w:r w:rsidR="000C29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3F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Е.М. ВРОНО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представлений о смерти у детей такова, что у них нет понимания о том, что смерть необратима. Ребенок считает, что какое-то время его не будет, а потом он опять вернется.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формирующихся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аутоагрессивных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тенденций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Самоубийство — это всегда результат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аутоагрессивности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е. направление агрессии на себя, саморазрушение. Тенденции к 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аутоагрессивности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в детском возрасте, поэтому педагогам начальных классов необходимо знать способы раннего выявления формирующихся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аутоагрессивных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тенденций.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своей работе «Раннее выявление тенденций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аутоагрессивности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диагностика суицидальной опасности» А.А.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Биркин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эти способы. Негативную роль в появлении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аутоагрессии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играют перенесенные заболевания (инфекционные, поражающие центральную нервную систему, неврологические, а также черепно-мозговые травмы).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этих случаях необходимо проконсультироваться у врачей, у которых наблюдается ребенок, может ли то или иное его заболевание повлиять на формирование суицидального 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поведения. Следует проанализировать реакции ребенка на конфликты, споры и ссоры, возникающие в семье, школе.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звучат ли при этом у него высказывания следующего содержания: «мне все надоело», «мне надоело жить в таких условиях», «лучше не жить, чем жить с вами» (эта фраза — особенно острый сигнал и повод для немедленного обращения к психологу, психотерапевту или психиатру).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поведения — также предмет внимательного наблюдения взрослого. А именно: как ребенок реализует свои желания, и в частности те, которые осуществляются с трудом. Если он пытается при этом нанести себе вред (падает на пол, бьется головой,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раздирает кожу на теле и т. п.), то это значит, что в стереотипе поведения преобладают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аутоагрессивные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тенденции. Такой способ реагирования может привести к демонстративно-шантажному виду поведения.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особенности речи ребенка, следует замечать, насколько он склонен к самообвинению, как часто называет себя «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идиотом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дураком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уродом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т. п. — все это признаки сформированной заниженной самооценки, которая является первой ступенью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аутоагрессии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Наблюдая за детской игрой, следует учитывать, на что направлена активность: на созидание или разрушение. Если в игре ребенок чаще ведет себя деструктивно (энергия направлена на разрушение) — ломает игрушки (даже самые любимые), сюжет игры связан с катастрофами, уничтожением, то высока вероятность, что при возникновении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внутриличностных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проблем, им субъективно воспринимаемых как непреодолимые, ребенок направит имеющуюся энергию разрушения на себя. Необходимо знать, что смотрит по телевизору и что читает ребенок, какие у него есть любимые герои, какую музыку он слушает.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наблюдение за младшими школьниками дает взрослым представление о степени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сформированностиаутоагрессивных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тенденций. При этом любое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аутоагрессивное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ребенка следует рассматривать как опасное для его жизни и здоровья.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семьи в формировании суицидального поведения ребенка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Определяющую роль в формировании суицидального поведения играют взаимоотношения внутри семьи младшего школьника.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 факторы риска суицидального поведения детей: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развод родителей;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смерть близкого человека;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конфликты с родителями;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завышенные ожидания родителей от ребенка;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внимания и заботы со стороны родителей;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жестокое обращение с ребенком в семье;</w:t>
      </w:r>
    </w:p>
    <w:p w:rsidR="00D23FE9" w:rsidRPr="00D23FE9" w:rsidRDefault="00D23FE9" w:rsidP="000C29B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отчужденность в детско-родительских отношениях.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нарушений отношений в семье — неразвитость отношений привязанности между матерью и ребенком: «Неразвитость или незрелость эмоциональных отношений с ближайшим семейным окружением является одним из механизмов развития личностных аномалий. Неразвитость отношений привязанности между матерью и ребенком в дальнейшем преобразуется в стабильное отвержение ребенком собственного “Я”».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младше ребенок, тем больше он зависит от семейного психологического климата. Проблема жестокого отношения играет немаловажную роль в принятии решения уйти из жизни. Психологическая сущность жестокости — «насилие над потребностями, намерениями, чувствами, установками… ребенка, унижение его или принуждение к действиям, противоречащим его устремлениям».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 младшем школьном возрасте ребенок в силу возрастных особенностей не может оказать сопротивление, защититься от психологического и физического насилия со стороны родителей.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Отчужденность в детско-родительских отношениях проявляется в следующем:</w:t>
      </w:r>
    </w:p>
    <w:p w:rsidR="00D23FE9" w:rsidRPr="00D23FE9" w:rsidRDefault="00D23FE9" w:rsidP="000C29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семье нет совместных занятий с ребенком, отсутствуют совместные формы проведения досуга;</w:t>
      </w:r>
    </w:p>
    <w:p w:rsidR="00D23FE9" w:rsidRPr="00D23FE9" w:rsidRDefault="00D23FE9" w:rsidP="000C29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не привлекают к обсуждению семейных проблем;</w:t>
      </w:r>
    </w:p>
    <w:p w:rsidR="00D23FE9" w:rsidRPr="00D23FE9" w:rsidRDefault="00D23FE9" w:rsidP="000C29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ребенка не учитывается при решении вопросов, связанных с его воспитанием;</w:t>
      </w:r>
    </w:p>
    <w:p w:rsidR="00D23FE9" w:rsidRPr="00D23FE9" w:rsidRDefault="00D23FE9" w:rsidP="000C29B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 проявляется интереса к досугу ребенка;</w:t>
      </w:r>
    </w:p>
    <w:p w:rsidR="00D23FE9" w:rsidRPr="00D23FE9" w:rsidRDefault="00D23FE9" w:rsidP="000C29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 доверительный диалог;</w:t>
      </w:r>
    </w:p>
    <w:p w:rsidR="00D23FE9" w:rsidRPr="00D23FE9" w:rsidRDefault="00D23FE9" w:rsidP="000C29B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между родителями характеризуются конфликтностью.</w:t>
      </w:r>
    </w:p>
    <w:p w:rsidR="00D23FE9" w:rsidRPr="00D23FE9" w:rsidRDefault="00D23FE9" w:rsidP="000C29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семейные факторы риска суицидального поведения детей могут развивать депрессию, которая является причиной большинства суицидов в детском и подростковом возрасте.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у детей существует особая, «маскированная» депрессия, которая проявляется в прямо противоположном поведении, а именно: прежде спокойный ребенок стал суетливым, взвинченным, развивает бурную, неустанную деятельность; проявляет грубость, агрессию, не уделяет время домашним занятиям, может прогуливать школу, уходить из дома и т. д. Таким образом, нарочито демонстрируемая агрессия — типичная «маска» депрессии у детей и подростков.</w:t>
      </w:r>
      <w:proofErr w:type="gramEnd"/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родители заметили признаки депрессии, необходимо:</w:t>
      </w:r>
    </w:p>
    <w:p w:rsidR="00D23FE9" w:rsidRPr="00D23FE9" w:rsidRDefault="00D23FE9" w:rsidP="000C29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ребенку щадящий режим дома и в школе;</w:t>
      </w:r>
    </w:p>
    <w:p w:rsidR="00D23FE9" w:rsidRPr="00D23FE9" w:rsidRDefault="00D23FE9" w:rsidP="000C29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попросить педагогов временно снизить учебные требования к ребенку;</w:t>
      </w:r>
    </w:p>
    <w:p w:rsidR="00D23FE9" w:rsidRPr="00D23FE9" w:rsidRDefault="00D23FE9" w:rsidP="000C29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посетить психолога;</w:t>
      </w:r>
    </w:p>
    <w:p w:rsidR="00D23FE9" w:rsidRPr="00D23FE9" w:rsidRDefault="00D23FE9" w:rsidP="000C29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окружить его дома вниманием и заботой, продемонстрировать свою любовь и поддержку;</w:t>
      </w:r>
    </w:p>
    <w:p w:rsidR="00D23FE9" w:rsidRPr="00D23FE9" w:rsidRDefault="00D23FE9" w:rsidP="000C29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побаловать ребенка его любимыми блюдами;</w:t>
      </w:r>
    </w:p>
    <w:p w:rsidR="00D23FE9" w:rsidRPr="00D23FE9" w:rsidRDefault="00D23FE9" w:rsidP="000C29B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стараться, чтобы он как можно чаще испытывал чувство удовольствия и радости.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депрессии: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сна (бессонница или повышенная сонливость);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пищевые нарушения (полная потеря аппетита, обжорство, избирательность в еде, к 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примеру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 только один продукт или блюдо);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постоянные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беспокойство, тревога;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неряшливый вид (при обычной аккуратности ребенка);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жалоб на плохое самочувствие;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частые смены настроения;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отдаление от семьи, друзей, замкнутость;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раздражительность;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внимания, рассеянность, невозможность сосредоточиться;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интереса к любимым занятиям;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вялость, хроническая усталость, замедленные движения и речь;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резкое снижение успеваемости по всем, даже любимым предметам;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небрежное исполнение своих обязанностей по дому;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неполноценности, бесполезности, потеря самоуважения;</w:t>
      </w:r>
    </w:p>
    <w:p w:rsidR="00D23FE9" w:rsidRPr="00D23FE9" w:rsidRDefault="00D23FE9" w:rsidP="000C29B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типа: «У меня все равно не получится», «Я это не смогу»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Направления работы школы по профилактике суицидального поведения детей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суицидальном поведении детей, помимо нарушений детско-родительских отношений, играют роль школьные трудности, связанные с отношениями с учителями и одноклассниками.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Школьные факторы риска суицидального поведения детей:</w:t>
      </w:r>
    </w:p>
    <w:p w:rsidR="00D23FE9" w:rsidRPr="00D23FE9" w:rsidRDefault="00D23FE9" w:rsidP="000C29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 отношения с учителями;</w:t>
      </w:r>
    </w:p>
    <w:p w:rsidR="00D23FE9" w:rsidRPr="00D23FE9" w:rsidRDefault="00D23FE9" w:rsidP="000C29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признания сверстниками;</w:t>
      </w:r>
    </w:p>
    <w:p w:rsidR="00D23FE9" w:rsidRPr="00D23FE9" w:rsidRDefault="00D23FE9" w:rsidP="000C29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давление со стороны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(к которой ребенок чувствует свою принадлежность) сверстников;</w:t>
      </w:r>
    </w:p>
    <w:p w:rsidR="00D23FE9" w:rsidRPr="00D23FE9" w:rsidRDefault="00D23FE9" w:rsidP="000C29B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частая смена учебного заведения (как следствие — потеря друзей, одноклассников, разрыв связи с 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референтной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группой).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школьных и семейных факторов риска суицидального поведения учеников младших классов должно стать тревожным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сигналом для педагогов, тем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при этом ребенок демонстрирует такие поведенческие отклонения, как резкое снижение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успеваемости; отсутствие интереса к окружающей жизни; изменение поведения в классе (агрессия, депрессия, избегание общения); пропуски школьных занятий без уважительных причин; противоправные действия; принятие роли потенциальной жертвы; употребление алкоголя, наркотических веществ. Неграмотные действия со стороны педагогов в этой ситуации могут стать для ребенка дополнительным толчком к осуществлению суицидального намерения.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Всемирная организация здравоохранения определила направления работы с 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риска суицидального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поведения:</w:t>
      </w:r>
    </w:p>
    <w:p w:rsidR="00D23FE9" w:rsidRPr="00D23FE9" w:rsidRDefault="00D23FE9" w:rsidP="000C29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доверительных отношений педагогов с детьми. Позитивные межличностные отношения с воспитанниками, безопасный диалог с ними позволяют оперативно выявлять острую потребность ребенка в помощи и моральной поддержке.</w:t>
      </w:r>
    </w:p>
    <w:p w:rsidR="00D23FE9" w:rsidRPr="00D23FE9" w:rsidRDefault="00D23FE9" w:rsidP="000C29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ситуации успеха, формирование у школьников позитивной самооценки, позволяющей адекватно реагировать на стрессы и преодолевать трудности.</w:t>
      </w:r>
    </w:p>
    <w:p w:rsidR="00D23FE9" w:rsidRPr="00D23FE9" w:rsidRDefault="00D23FE9" w:rsidP="000C29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школьникам информации о возможной помощи в ситуации возникших жизненных трудностей. На стенде в школе должны быть номера телефонов консультационных центров для детей, центров экстренной психологической помощи, телефона доверия. Важно, чтобы этой информацией владели и родители, а 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все знали, что обращение может быть анонимным.</w:t>
      </w:r>
    </w:p>
    <w:p w:rsidR="00D23FE9" w:rsidRPr="00D23FE9" w:rsidRDefault="00D23FE9" w:rsidP="000C29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 родителей в вопросах детского развития, возрастной специфики и необходимости создания в семье обстановки психологического комфорта.</w:t>
      </w:r>
    </w:p>
    <w:p w:rsidR="00D23FE9" w:rsidRPr="00D23FE9" w:rsidRDefault="00D23FE9" w:rsidP="000C29B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 предотвращение случаев издевательства и насилия в среде школьников. Дети, подвергающиеся агрессии со стороны сверстников, терпят постоянное психологическое давление и унижение.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Трудность выявления и коррекции таких отношений заключается в неявном, скрытом характере подобных хулиганских действий отдельных школьников. Тем не менее, умение педагога работать с классом как с социально-психологической группой (изучение 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особенностей развития детского коллектива, детской субкультуры, целенаправленное формирование позитивных межличностных отношений, диалогическое взаимодействие) позволит выявить характер неформального общения в классе и вовремя осуществить педагогическую коррекцию негативных тенденций.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Профилактическое занятие «Жизнь»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изучения жизненных стратегий, выявления факторов эмоционального неблагополучия, профилактики суицидального поведения </w:t>
      </w:r>
      <w:proofErr w:type="spell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педгогу-психологу</w:t>
      </w:r>
      <w:proofErr w:type="spell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совместно с классным руководителем) целесообразно провести с детьми занятие на тему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«Жизнь».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заранее не сообщается. Можно сказать следующее: «Ребята, сегодня мы проводим занятие, но тему я вам пока не объявлю.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 мне потом скажете ее название. Я предлагаю вам заполнить анкету (показать ее всему классу)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которой нужно продолжить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предложения и заполнить небольшую таблицу. Если у вас появятся вопросы, поднимите, пожалуйста, руку, я подойду, и мы шепотом поговорим: шепотом зададите вопрос, а я шепотом на него отвечу». Данная инструкция необходима, чтобы снять установку ребенка на то, чтобы давать ожидаемый окружающими ответ, а 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proofErr w:type="gramEnd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вопросы и ответы окружающих не мешали ему выражать собственные мысли, эмоции, переживания и т. д.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того как ребята заполнят анкету и определят тему, проводится беседа с целью создания позитивного группового настроя. Вопросы для беседы:</w:t>
      </w:r>
    </w:p>
    <w:p w:rsidR="00D23FE9" w:rsidRPr="00D23FE9" w:rsidRDefault="00D23FE9" w:rsidP="000C29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жизнь?</w:t>
      </w:r>
    </w:p>
    <w:p w:rsidR="00D23FE9" w:rsidRPr="00D23FE9" w:rsidRDefault="00D23FE9" w:rsidP="000C29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чего человеку дается жизнь?</w:t>
      </w:r>
    </w:p>
    <w:p w:rsidR="00D23FE9" w:rsidRPr="00D23FE9" w:rsidRDefault="00D23FE9" w:rsidP="000C29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есть хорошего в твоей жизни?</w:t>
      </w:r>
    </w:p>
    <w:p w:rsidR="00D23FE9" w:rsidRPr="00D23FE9" w:rsidRDefault="00D23FE9" w:rsidP="000C29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самое дорогое в твоей жизни?</w:t>
      </w:r>
    </w:p>
    <w:p w:rsidR="00D23FE9" w:rsidRPr="00D23FE9" w:rsidRDefault="00D23FE9" w:rsidP="000C29B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ты любишь свою жизнь?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Акцентировать внимание на отрицательных моментах, которые ребята описывали, продолжая фразы «Не очень хорошее в моей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жизни…», «Плохое в моей жизни…», нецелесообразно. </w:t>
      </w:r>
      <w:proofErr w:type="gramStart"/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Негативное содержание необходимо проанализировать, а затем определить характер дальнейшей педагогической работы (групповая или индивидуальная), в ходе которой дать ребенку выразить через рассказ, рисунок и т. п. свои проблемы, чтобы оказать ему индивидуальную психолого-педагогическую помощь.</w:t>
      </w:r>
      <w:proofErr w:type="gramEnd"/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Негативная информация может также стать поводом для проведения групповой беседы, например на темы: «Наш класс», «Я и</w:t>
      </w: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мои друзья», «Что такое дружба?» и т. д. А на родительских собраниях можно предложить такие темы, как: «Семья глазами ребенка», «Как помочь ребенку преодолевать учебные трудности?», «Причины суицидального поведения детей» и т. д.</w:t>
      </w:r>
    </w:p>
    <w:p w:rsidR="00D23FE9" w:rsidRPr="00D23FE9" w:rsidRDefault="00D23FE9" w:rsidP="000C29B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помнить, что, работая с анкетами детей, недопустимо оглашение каких-либо сведений о конкретном ребенке. Озвучивается информация лишь в целом по классу.</w:t>
      </w:r>
    </w:p>
    <w:p w:rsidR="00F94F0E" w:rsidRPr="00F75F09" w:rsidRDefault="009B7284" w:rsidP="00F7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28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D23FE9" w:rsidRPr="00D23F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94F0E" w:rsidRPr="00F75F09" w:rsidSect="00F94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C491F"/>
    <w:multiLevelType w:val="multilevel"/>
    <w:tmpl w:val="C0E6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CF2693"/>
    <w:multiLevelType w:val="multilevel"/>
    <w:tmpl w:val="25EA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50526"/>
    <w:multiLevelType w:val="multilevel"/>
    <w:tmpl w:val="6046D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C2D21"/>
    <w:multiLevelType w:val="multilevel"/>
    <w:tmpl w:val="20DC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03F40"/>
    <w:multiLevelType w:val="multilevel"/>
    <w:tmpl w:val="7826C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B177B6"/>
    <w:multiLevelType w:val="multilevel"/>
    <w:tmpl w:val="9558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5341D"/>
    <w:multiLevelType w:val="multilevel"/>
    <w:tmpl w:val="FB548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235030"/>
    <w:multiLevelType w:val="multilevel"/>
    <w:tmpl w:val="2024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FE9"/>
    <w:rsid w:val="000C29B1"/>
    <w:rsid w:val="009B7284"/>
    <w:rsid w:val="00D23FE9"/>
    <w:rsid w:val="00F75F09"/>
    <w:rsid w:val="00F94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0E"/>
  </w:style>
  <w:style w:type="paragraph" w:styleId="2">
    <w:name w:val="heading 2"/>
    <w:basedOn w:val="a"/>
    <w:link w:val="20"/>
    <w:uiPriority w:val="9"/>
    <w:qFormat/>
    <w:rsid w:val="00D23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3F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D23F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3F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3F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2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23F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23FE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23F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23FE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D23FE9"/>
    <w:rPr>
      <w:color w:val="0000FF"/>
      <w:u w:val="single"/>
    </w:rPr>
  </w:style>
  <w:style w:type="character" w:customStyle="1" w:styleId="a5">
    <w:name w:val="Основной текст Знак"/>
    <w:link w:val="a6"/>
    <w:locked/>
    <w:rsid w:val="00D23FE9"/>
    <w:rPr>
      <w:rFonts w:ascii="Calibri" w:hAnsi="Calibri" w:cs="Calibri"/>
      <w:lang w:eastAsia="ar-SA"/>
    </w:rPr>
  </w:style>
  <w:style w:type="paragraph" w:styleId="a6">
    <w:name w:val="Body Text"/>
    <w:basedOn w:val="a"/>
    <w:link w:val="a5"/>
    <w:rsid w:val="00D23FE9"/>
    <w:pPr>
      <w:suppressAutoHyphens/>
      <w:spacing w:after="120"/>
    </w:pPr>
    <w:rPr>
      <w:rFonts w:ascii="Calibri" w:hAnsi="Calibri" w:cs="Calibri"/>
      <w:lang w:eastAsia="ar-SA"/>
    </w:rPr>
  </w:style>
  <w:style w:type="character" w:customStyle="1" w:styleId="1">
    <w:name w:val="Основной текст Знак1"/>
    <w:basedOn w:val="a0"/>
    <w:link w:val="a6"/>
    <w:uiPriority w:val="99"/>
    <w:semiHidden/>
    <w:rsid w:val="00D23FE9"/>
  </w:style>
  <w:style w:type="paragraph" w:styleId="a7">
    <w:name w:val="Balloon Text"/>
    <w:basedOn w:val="a"/>
    <w:link w:val="a8"/>
    <w:uiPriority w:val="99"/>
    <w:semiHidden/>
    <w:unhideWhenUsed/>
    <w:rsid w:val="00F75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5F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3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1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76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043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4351">
                  <w:marLeft w:val="-281"/>
                  <w:marRight w:val="-28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4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77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8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2023-09-06T18:32:00Z</cp:lastPrinted>
  <dcterms:created xsi:type="dcterms:W3CDTF">2023-09-06T18:18:00Z</dcterms:created>
  <dcterms:modified xsi:type="dcterms:W3CDTF">2023-09-08T19:11:00Z</dcterms:modified>
</cp:coreProperties>
</file>